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B5F" w:rsidRPr="000B0B5F" w:rsidRDefault="000B0B5F" w:rsidP="000B0B5F">
      <w:pPr>
        <w:spacing w:after="0" w:line="240" w:lineRule="auto"/>
        <w:ind w:right="32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B0B5F">
        <w:rPr>
          <w:rFonts w:ascii="Times New Roman" w:hAnsi="Times New Roman" w:cs="Times New Roman"/>
          <w:b/>
          <w:sz w:val="24"/>
          <w:szCs w:val="24"/>
        </w:rPr>
        <w:t>Додаток 1</w:t>
      </w:r>
    </w:p>
    <w:p w:rsidR="000B0B5F" w:rsidRPr="000B0B5F" w:rsidRDefault="000B0B5F" w:rsidP="000B0B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0B5F" w:rsidRPr="000B0B5F" w:rsidRDefault="000B0B5F" w:rsidP="000B0B5F">
      <w:pPr>
        <w:spacing w:after="0" w:line="240" w:lineRule="auto"/>
        <w:ind w:right="-3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B5F">
        <w:rPr>
          <w:rFonts w:ascii="Times New Roman" w:hAnsi="Times New Roman" w:cs="Times New Roman"/>
          <w:b/>
          <w:sz w:val="24"/>
          <w:szCs w:val="24"/>
        </w:rPr>
        <w:t>ФОРМА ПРОПОЗИЦІЇ ІДЕЇ ПРОЕКТУ</w:t>
      </w:r>
    </w:p>
    <w:p w:rsidR="000B0B5F" w:rsidRPr="000B0B5F" w:rsidRDefault="000B0B5F" w:rsidP="000B0B5F">
      <w:pPr>
        <w:spacing w:after="0" w:line="240" w:lineRule="auto"/>
        <w:ind w:right="-3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B5F" w:rsidRPr="000B0B5F" w:rsidRDefault="000B0B5F" w:rsidP="000B0B5F">
      <w:pPr>
        <w:pStyle w:val="a5"/>
        <w:ind w:right="-31"/>
        <w:jc w:val="center"/>
        <w:rPr>
          <w:sz w:val="24"/>
          <w:szCs w:val="24"/>
          <w:lang w:val="uk-UA"/>
        </w:rPr>
      </w:pPr>
      <w:r w:rsidRPr="000B0B5F">
        <w:rPr>
          <w:sz w:val="24"/>
          <w:szCs w:val="24"/>
          <w:lang w:val="uk-UA"/>
        </w:rPr>
        <w:t xml:space="preserve">до Плану реалізації Стратегії розвитку </w:t>
      </w:r>
    </w:p>
    <w:p w:rsidR="000B0B5F" w:rsidRPr="000B0B5F" w:rsidRDefault="000B0B5F" w:rsidP="000B0B5F">
      <w:pPr>
        <w:pStyle w:val="a5"/>
        <w:ind w:right="-31"/>
        <w:jc w:val="center"/>
        <w:rPr>
          <w:sz w:val="24"/>
          <w:szCs w:val="24"/>
          <w:lang w:val="uk-UA"/>
        </w:rPr>
      </w:pPr>
      <w:r w:rsidRPr="000B0B5F">
        <w:rPr>
          <w:sz w:val="24"/>
          <w:szCs w:val="24"/>
          <w:lang w:val="uk-UA"/>
        </w:rPr>
        <w:t xml:space="preserve">Прилуцької міської територіальної громади </w:t>
      </w:r>
    </w:p>
    <w:p w:rsidR="000B0B5F" w:rsidRPr="000B0B5F" w:rsidRDefault="000B0B5F" w:rsidP="000B0B5F">
      <w:pPr>
        <w:pStyle w:val="a5"/>
        <w:ind w:right="-31"/>
        <w:jc w:val="center"/>
        <w:rPr>
          <w:sz w:val="24"/>
          <w:szCs w:val="24"/>
          <w:lang w:val="uk-UA"/>
        </w:rPr>
      </w:pPr>
      <w:r w:rsidRPr="000B0B5F">
        <w:rPr>
          <w:sz w:val="24"/>
          <w:szCs w:val="24"/>
          <w:lang w:val="uk-UA"/>
        </w:rPr>
        <w:t>на період до 2027 року</w:t>
      </w:r>
    </w:p>
    <w:p w:rsidR="000B0B5F" w:rsidRPr="00740367" w:rsidRDefault="000B0B5F" w:rsidP="000B0B5F">
      <w:pPr>
        <w:pStyle w:val="a5"/>
        <w:spacing w:before="1" w:line="242" w:lineRule="auto"/>
        <w:ind w:right="-31"/>
        <w:jc w:val="center"/>
        <w:rPr>
          <w:lang w:val="uk-UA"/>
        </w:rPr>
      </w:pPr>
    </w:p>
    <w:tbl>
      <w:tblPr>
        <w:tblStyle w:val="TableNormal"/>
        <w:tblW w:w="9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9"/>
        <w:gridCol w:w="2126"/>
        <w:gridCol w:w="1701"/>
        <w:gridCol w:w="1843"/>
        <w:gridCol w:w="1417"/>
      </w:tblGrid>
      <w:tr w:rsidR="000B0B5F" w:rsidRPr="00975812" w:rsidTr="000B0B5F">
        <w:trPr>
          <w:trHeight w:val="757"/>
        </w:trPr>
        <w:tc>
          <w:tcPr>
            <w:tcW w:w="2699" w:type="dxa"/>
          </w:tcPr>
          <w:p w:rsidR="000B0B5F" w:rsidRPr="00740367" w:rsidRDefault="000B0B5F" w:rsidP="00FE60FD">
            <w:pPr>
              <w:pStyle w:val="TableParagraph"/>
              <w:spacing w:line="246" w:lineRule="exact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Ваші контакти:</w:t>
            </w:r>
          </w:p>
          <w:p w:rsidR="000B0B5F" w:rsidRPr="00740367" w:rsidRDefault="000B0B5F" w:rsidP="00FE60FD">
            <w:pPr>
              <w:pStyle w:val="TableParagraph"/>
              <w:spacing w:line="250" w:lineRule="exac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Прізвище, і</w:t>
            </w:r>
            <w:r w:rsidRPr="00740367">
              <w:rPr>
                <w:sz w:val="24"/>
                <w:szCs w:val="24"/>
                <w:lang w:val="uk-UA"/>
              </w:rPr>
              <w:t>м’я,</w:t>
            </w:r>
          </w:p>
          <w:p w:rsidR="000B0B5F" w:rsidRPr="00740367" w:rsidRDefault="000B0B5F" w:rsidP="00FE60FD">
            <w:pPr>
              <w:pStyle w:val="TableParagraph"/>
              <w:spacing w:before="1" w:line="241" w:lineRule="exac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740367">
              <w:rPr>
                <w:sz w:val="24"/>
                <w:szCs w:val="24"/>
                <w:lang w:val="uk-UA"/>
              </w:rPr>
              <w:t>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40367">
              <w:rPr>
                <w:sz w:val="24"/>
                <w:szCs w:val="24"/>
                <w:lang w:val="uk-UA"/>
              </w:rPr>
              <w:t>батькові:</w:t>
            </w:r>
          </w:p>
        </w:tc>
        <w:tc>
          <w:tcPr>
            <w:tcW w:w="7087" w:type="dxa"/>
            <w:gridSpan w:val="4"/>
          </w:tcPr>
          <w:p w:rsidR="000B0B5F" w:rsidRPr="00740367" w:rsidRDefault="000B0B5F" w:rsidP="00FE60FD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0B0B5F" w:rsidRPr="00740367" w:rsidTr="000B0B5F">
        <w:trPr>
          <w:trHeight w:val="506"/>
        </w:trPr>
        <w:tc>
          <w:tcPr>
            <w:tcW w:w="2699" w:type="dxa"/>
          </w:tcPr>
          <w:p w:rsidR="000B0B5F" w:rsidRPr="00740367" w:rsidRDefault="000B0B5F" w:rsidP="00FE60FD">
            <w:pPr>
              <w:pStyle w:val="TableParagraph"/>
              <w:spacing w:line="244" w:lineRule="exac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Номер т</w:t>
            </w:r>
            <w:r w:rsidRPr="00740367">
              <w:rPr>
                <w:sz w:val="24"/>
                <w:szCs w:val="24"/>
                <w:lang w:val="uk-UA"/>
              </w:rPr>
              <w:t>елефон</w:t>
            </w:r>
            <w:r>
              <w:rPr>
                <w:sz w:val="24"/>
                <w:szCs w:val="24"/>
                <w:lang w:val="uk-UA"/>
              </w:rPr>
              <w:t>у</w:t>
            </w:r>
            <w:r w:rsidRPr="00740367">
              <w:rPr>
                <w:sz w:val="24"/>
                <w:szCs w:val="24"/>
                <w:lang w:val="uk-UA"/>
              </w:rPr>
              <w:t>:</w:t>
            </w:r>
          </w:p>
        </w:tc>
        <w:tc>
          <w:tcPr>
            <w:tcW w:w="7087" w:type="dxa"/>
            <w:gridSpan w:val="4"/>
          </w:tcPr>
          <w:p w:rsidR="000B0B5F" w:rsidRPr="00740367" w:rsidRDefault="000B0B5F" w:rsidP="00FE60FD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0B0B5F" w:rsidRPr="00740367" w:rsidTr="000B0B5F">
        <w:trPr>
          <w:trHeight w:val="275"/>
        </w:trPr>
        <w:tc>
          <w:tcPr>
            <w:tcW w:w="2699" w:type="dxa"/>
          </w:tcPr>
          <w:p w:rsidR="000B0B5F" w:rsidRPr="00740367" w:rsidRDefault="000B0B5F" w:rsidP="00FE60FD">
            <w:pPr>
              <w:pStyle w:val="TableParagraph"/>
              <w:spacing w:line="244" w:lineRule="exact"/>
              <w:rPr>
                <w:sz w:val="24"/>
                <w:szCs w:val="24"/>
                <w:lang w:val="uk-UA"/>
              </w:rPr>
            </w:pPr>
            <w:r w:rsidRPr="00740367">
              <w:rPr>
                <w:sz w:val="24"/>
                <w:szCs w:val="24"/>
                <w:lang w:val="uk-UA"/>
              </w:rPr>
              <w:t>Електронна адреса:</w:t>
            </w:r>
          </w:p>
        </w:tc>
        <w:tc>
          <w:tcPr>
            <w:tcW w:w="7087" w:type="dxa"/>
            <w:gridSpan w:val="4"/>
          </w:tcPr>
          <w:p w:rsidR="000B0B5F" w:rsidRPr="00740367" w:rsidRDefault="000B0B5F" w:rsidP="00FE60FD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0B0B5F" w:rsidRPr="00975812" w:rsidTr="000B0B5F">
        <w:trPr>
          <w:trHeight w:val="760"/>
        </w:trPr>
        <w:tc>
          <w:tcPr>
            <w:tcW w:w="2699" w:type="dxa"/>
          </w:tcPr>
          <w:p w:rsidR="000B0B5F" w:rsidRPr="00740367" w:rsidRDefault="000B0B5F" w:rsidP="00FE60FD">
            <w:pPr>
              <w:pStyle w:val="TableParagraph"/>
              <w:spacing w:line="249" w:lineRule="exact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Завдання в Стратегічному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40367">
              <w:rPr>
                <w:b/>
                <w:sz w:val="24"/>
                <w:szCs w:val="24"/>
                <w:lang w:val="uk-UA"/>
              </w:rPr>
              <w:t>плані, якому відповідає проект:</w:t>
            </w:r>
          </w:p>
        </w:tc>
        <w:tc>
          <w:tcPr>
            <w:tcW w:w="7087" w:type="dxa"/>
            <w:gridSpan w:val="4"/>
          </w:tcPr>
          <w:p w:rsidR="000B0B5F" w:rsidRPr="00740367" w:rsidRDefault="000B0B5F" w:rsidP="00FE60FD">
            <w:pPr>
              <w:pStyle w:val="TableParagraph"/>
              <w:spacing w:line="242" w:lineRule="auto"/>
              <w:ind w:left="72"/>
              <w:jc w:val="both"/>
              <w:rPr>
                <w:sz w:val="24"/>
                <w:szCs w:val="24"/>
                <w:lang w:val="uk-UA"/>
              </w:rPr>
            </w:pPr>
            <w:r w:rsidRPr="00740367">
              <w:rPr>
                <w:sz w:val="24"/>
                <w:szCs w:val="24"/>
                <w:lang w:val="uk-UA"/>
              </w:rPr>
              <w:t xml:space="preserve">Номер і назва завдання зі Стратегічного плану розвитку </w:t>
            </w:r>
            <w:r>
              <w:rPr>
                <w:sz w:val="24"/>
                <w:szCs w:val="24"/>
                <w:lang w:val="uk-UA"/>
              </w:rPr>
              <w:t>Прилуцької міської</w:t>
            </w:r>
            <w:r w:rsidRPr="00740367">
              <w:rPr>
                <w:sz w:val="24"/>
                <w:szCs w:val="24"/>
                <w:lang w:val="uk-UA"/>
              </w:rPr>
              <w:t xml:space="preserve"> територіальної громади,</w:t>
            </w:r>
            <w:r>
              <w:rPr>
                <w:sz w:val="24"/>
                <w:szCs w:val="24"/>
                <w:lang w:val="uk-UA"/>
              </w:rPr>
              <w:t xml:space="preserve"> якого стосується проектна ідея.</w:t>
            </w:r>
          </w:p>
        </w:tc>
      </w:tr>
      <w:tr w:rsidR="000B0B5F" w:rsidRPr="00975812" w:rsidTr="000B0B5F">
        <w:trPr>
          <w:trHeight w:val="505"/>
        </w:trPr>
        <w:tc>
          <w:tcPr>
            <w:tcW w:w="2699" w:type="dxa"/>
          </w:tcPr>
          <w:p w:rsidR="000B0B5F" w:rsidRPr="00740367" w:rsidRDefault="000B0B5F" w:rsidP="00FE60FD">
            <w:pPr>
              <w:pStyle w:val="TableParagraph"/>
              <w:spacing w:line="249" w:lineRule="exact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Назва проекту:</w:t>
            </w:r>
          </w:p>
        </w:tc>
        <w:tc>
          <w:tcPr>
            <w:tcW w:w="7087" w:type="dxa"/>
            <w:gridSpan w:val="4"/>
          </w:tcPr>
          <w:p w:rsidR="000B0B5F" w:rsidRPr="00740367" w:rsidRDefault="000B0B5F" w:rsidP="00FE60FD">
            <w:pPr>
              <w:pStyle w:val="TableParagraph"/>
              <w:spacing w:line="243" w:lineRule="exact"/>
              <w:ind w:left="72"/>
              <w:jc w:val="both"/>
              <w:rPr>
                <w:sz w:val="24"/>
                <w:szCs w:val="24"/>
                <w:lang w:val="uk-UA"/>
              </w:rPr>
            </w:pPr>
            <w:r w:rsidRPr="00740367">
              <w:rPr>
                <w:sz w:val="24"/>
                <w:szCs w:val="24"/>
                <w:lang w:val="uk-UA"/>
              </w:rPr>
              <w:t>Назва проекту повинна відображати його зміст, використовуючи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40367">
              <w:rPr>
                <w:sz w:val="24"/>
                <w:szCs w:val="24"/>
                <w:lang w:val="uk-UA"/>
              </w:rPr>
              <w:t>настільки мало слів, наскільки це можливо.</w:t>
            </w:r>
          </w:p>
        </w:tc>
      </w:tr>
      <w:tr w:rsidR="000B0B5F" w:rsidRPr="00975812" w:rsidTr="000B0B5F">
        <w:trPr>
          <w:trHeight w:val="506"/>
        </w:trPr>
        <w:tc>
          <w:tcPr>
            <w:tcW w:w="2699" w:type="dxa"/>
          </w:tcPr>
          <w:p w:rsidR="000B0B5F" w:rsidRPr="00740367" w:rsidRDefault="000B0B5F" w:rsidP="00FE60FD">
            <w:pPr>
              <w:pStyle w:val="TableParagraph"/>
              <w:spacing w:line="249" w:lineRule="exact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Цілі проекту:</w:t>
            </w:r>
          </w:p>
        </w:tc>
        <w:tc>
          <w:tcPr>
            <w:tcW w:w="7087" w:type="dxa"/>
            <w:gridSpan w:val="4"/>
          </w:tcPr>
          <w:p w:rsidR="000B0B5F" w:rsidRPr="00740367" w:rsidRDefault="000B0B5F" w:rsidP="00FE60FD">
            <w:pPr>
              <w:pStyle w:val="TableParagraph"/>
              <w:spacing w:line="243" w:lineRule="exact"/>
              <w:ind w:left="72"/>
              <w:jc w:val="both"/>
              <w:rPr>
                <w:sz w:val="24"/>
                <w:szCs w:val="24"/>
                <w:lang w:val="uk-UA"/>
              </w:rPr>
            </w:pPr>
            <w:r w:rsidRPr="00740367">
              <w:rPr>
                <w:sz w:val="24"/>
                <w:szCs w:val="24"/>
                <w:lang w:val="uk-UA"/>
              </w:rPr>
              <w:t>Зазначте одну або кілька цілей, які будуть досягнуті внаслідок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40367">
              <w:rPr>
                <w:sz w:val="24"/>
                <w:szCs w:val="24"/>
                <w:lang w:val="uk-UA"/>
              </w:rPr>
              <w:t>реалізації проекту.</w:t>
            </w:r>
          </w:p>
        </w:tc>
      </w:tr>
      <w:tr w:rsidR="000B0B5F" w:rsidRPr="00975812" w:rsidTr="000B0B5F">
        <w:trPr>
          <w:trHeight w:val="505"/>
        </w:trPr>
        <w:tc>
          <w:tcPr>
            <w:tcW w:w="2699" w:type="dxa"/>
          </w:tcPr>
          <w:p w:rsidR="000B0B5F" w:rsidRPr="00740367" w:rsidRDefault="000B0B5F" w:rsidP="00FE60FD">
            <w:pPr>
              <w:pStyle w:val="TableParagraph"/>
              <w:spacing w:line="248" w:lineRule="exact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Територія на яку проект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40367">
              <w:rPr>
                <w:b/>
                <w:sz w:val="24"/>
                <w:szCs w:val="24"/>
                <w:lang w:val="uk-UA"/>
              </w:rPr>
              <w:t>матиме вплив:</w:t>
            </w:r>
          </w:p>
        </w:tc>
        <w:tc>
          <w:tcPr>
            <w:tcW w:w="7087" w:type="dxa"/>
            <w:gridSpan w:val="4"/>
          </w:tcPr>
          <w:p w:rsidR="000B0B5F" w:rsidRPr="00740367" w:rsidRDefault="000B0B5F" w:rsidP="00FE60FD">
            <w:pPr>
              <w:pStyle w:val="TableParagraph"/>
              <w:spacing w:line="244" w:lineRule="exact"/>
              <w:ind w:left="72"/>
              <w:jc w:val="both"/>
              <w:rPr>
                <w:sz w:val="24"/>
                <w:szCs w:val="24"/>
                <w:lang w:val="uk-UA"/>
              </w:rPr>
            </w:pPr>
            <w:r w:rsidRPr="00740367">
              <w:rPr>
                <w:sz w:val="24"/>
                <w:szCs w:val="24"/>
                <w:lang w:val="uk-UA"/>
              </w:rPr>
              <w:t>Зазначте</w:t>
            </w:r>
            <w:r>
              <w:rPr>
                <w:sz w:val="24"/>
                <w:szCs w:val="24"/>
                <w:lang w:val="uk-UA"/>
              </w:rPr>
              <w:t xml:space="preserve"> територію, на якій</w:t>
            </w:r>
            <w:r w:rsidRPr="00740367">
              <w:rPr>
                <w:sz w:val="24"/>
                <w:szCs w:val="24"/>
                <w:lang w:val="uk-UA"/>
              </w:rPr>
              <w:t xml:space="preserve"> має </w:t>
            </w:r>
            <w:r>
              <w:rPr>
                <w:sz w:val="24"/>
                <w:szCs w:val="24"/>
                <w:lang w:val="uk-UA"/>
              </w:rPr>
              <w:t xml:space="preserve">реалізовуватися </w:t>
            </w:r>
            <w:r w:rsidRPr="00740367">
              <w:rPr>
                <w:sz w:val="24"/>
                <w:szCs w:val="24"/>
                <w:lang w:val="uk-UA"/>
              </w:rPr>
              <w:t>проект.</w:t>
            </w:r>
          </w:p>
        </w:tc>
      </w:tr>
      <w:tr w:rsidR="000B0B5F" w:rsidRPr="00975812" w:rsidTr="000B0B5F">
        <w:trPr>
          <w:trHeight w:val="506"/>
        </w:trPr>
        <w:tc>
          <w:tcPr>
            <w:tcW w:w="2699" w:type="dxa"/>
          </w:tcPr>
          <w:p w:rsidR="000B0B5F" w:rsidRPr="00740367" w:rsidRDefault="000B0B5F" w:rsidP="00FE60FD">
            <w:pPr>
              <w:pStyle w:val="TableParagraph"/>
              <w:spacing w:line="248" w:lineRule="exact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Орієнтовна кількість</w:t>
            </w:r>
          </w:p>
          <w:p w:rsidR="000B0B5F" w:rsidRPr="00740367" w:rsidRDefault="000B0B5F" w:rsidP="00FE60FD">
            <w:pPr>
              <w:pStyle w:val="TableParagraph"/>
              <w:spacing w:line="238" w:lineRule="exact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отримувачів вигод</w:t>
            </w:r>
            <w:r>
              <w:rPr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7087" w:type="dxa"/>
            <w:gridSpan w:val="4"/>
          </w:tcPr>
          <w:p w:rsidR="000B0B5F" w:rsidRPr="00740367" w:rsidRDefault="000B0B5F" w:rsidP="00FE60FD">
            <w:pPr>
              <w:pStyle w:val="TableParagraph"/>
              <w:spacing w:line="244" w:lineRule="exact"/>
              <w:ind w:left="72"/>
              <w:jc w:val="both"/>
              <w:rPr>
                <w:sz w:val="24"/>
                <w:szCs w:val="24"/>
                <w:lang w:val="uk-UA"/>
              </w:rPr>
            </w:pPr>
            <w:r w:rsidRPr="00740367">
              <w:rPr>
                <w:sz w:val="24"/>
                <w:szCs w:val="24"/>
                <w:lang w:val="uk-UA"/>
              </w:rPr>
              <w:t xml:space="preserve">Зазначте, яка кількість населення </w:t>
            </w:r>
            <w:r>
              <w:rPr>
                <w:sz w:val="24"/>
                <w:szCs w:val="24"/>
                <w:lang w:val="uk-UA"/>
              </w:rPr>
              <w:t xml:space="preserve">і </w:t>
            </w:r>
            <w:r w:rsidRPr="00740367">
              <w:rPr>
                <w:sz w:val="24"/>
                <w:szCs w:val="24"/>
                <w:lang w:val="uk-UA"/>
              </w:rPr>
              <w:t xml:space="preserve">яких соціальних груп </w:t>
            </w:r>
            <w:r>
              <w:rPr>
                <w:sz w:val="24"/>
                <w:szCs w:val="24"/>
                <w:lang w:val="uk-UA"/>
              </w:rPr>
              <w:t xml:space="preserve">може отримати </w:t>
            </w:r>
            <w:r w:rsidRPr="00740367">
              <w:rPr>
                <w:sz w:val="24"/>
                <w:szCs w:val="24"/>
                <w:lang w:val="uk-UA"/>
              </w:rPr>
              <w:t>вигод</w:t>
            </w:r>
            <w:r>
              <w:rPr>
                <w:sz w:val="24"/>
                <w:szCs w:val="24"/>
                <w:lang w:val="uk-UA"/>
              </w:rPr>
              <w:t>и</w:t>
            </w:r>
            <w:r w:rsidRPr="00740367">
              <w:rPr>
                <w:sz w:val="24"/>
                <w:szCs w:val="24"/>
                <w:lang w:val="uk-UA"/>
              </w:rPr>
              <w:t xml:space="preserve"> від реалізації проекту.</w:t>
            </w:r>
          </w:p>
        </w:tc>
      </w:tr>
      <w:tr w:rsidR="000B0B5F" w:rsidRPr="00975812" w:rsidTr="000B0B5F">
        <w:trPr>
          <w:trHeight w:val="503"/>
        </w:trPr>
        <w:tc>
          <w:tcPr>
            <w:tcW w:w="2699" w:type="dxa"/>
          </w:tcPr>
          <w:p w:rsidR="000B0B5F" w:rsidRPr="00740367" w:rsidRDefault="000B0B5F" w:rsidP="00FE60FD">
            <w:pPr>
              <w:pStyle w:val="TableParagraph"/>
              <w:spacing w:line="249" w:lineRule="exact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Стислий опис проекту:</w:t>
            </w:r>
          </w:p>
        </w:tc>
        <w:tc>
          <w:tcPr>
            <w:tcW w:w="7087" w:type="dxa"/>
            <w:gridSpan w:val="4"/>
          </w:tcPr>
          <w:p w:rsidR="000B0B5F" w:rsidRPr="00740367" w:rsidRDefault="000B0B5F" w:rsidP="00FE60FD">
            <w:pPr>
              <w:pStyle w:val="TableParagraph"/>
              <w:spacing w:line="243" w:lineRule="exact"/>
              <w:ind w:left="72"/>
              <w:jc w:val="both"/>
              <w:rPr>
                <w:sz w:val="24"/>
                <w:szCs w:val="24"/>
                <w:lang w:val="uk-UA"/>
              </w:rPr>
            </w:pPr>
            <w:r w:rsidRPr="00740367">
              <w:rPr>
                <w:sz w:val="24"/>
                <w:szCs w:val="24"/>
                <w:lang w:val="uk-UA"/>
              </w:rPr>
              <w:t>Максимально стислий опис (не більше 200 слів) проблеми і змін, які</w:t>
            </w:r>
          </w:p>
          <w:p w:rsidR="000B0B5F" w:rsidRPr="00740367" w:rsidRDefault="000B0B5F" w:rsidP="00FE60FD">
            <w:pPr>
              <w:pStyle w:val="TableParagraph"/>
              <w:spacing w:line="240" w:lineRule="exact"/>
              <w:ind w:left="72"/>
              <w:jc w:val="both"/>
              <w:rPr>
                <w:sz w:val="24"/>
                <w:szCs w:val="24"/>
                <w:lang w:val="uk-UA"/>
              </w:rPr>
            </w:pPr>
            <w:r w:rsidRPr="00740367">
              <w:rPr>
                <w:sz w:val="24"/>
                <w:szCs w:val="24"/>
                <w:lang w:val="uk-UA"/>
              </w:rPr>
              <w:t>буде досягнуто, внаслідок реалізації проекту.</w:t>
            </w:r>
          </w:p>
        </w:tc>
      </w:tr>
      <w:tr w:rsidR="000B0B5F" w:rsidRPr="00975812" w:rsidTr="000B0B5F">
        <w:trPr>
          <w:trHeight w:val="1773"/>
        </w:trPr>
        <w:tc>
          <w:tcPr>
            <w:tcW w:w="2699" w:type="dxa"/>
          </w:tcPr>
          <w:p w:rsidR="000B0B5F" w:rsidRPr="00740367" w:rsidRDefault="000B0B5F" w:rsidP="00FE60FD">
            <w:pPr>
              <w:pStyle w:val="TableParagraph"/>
              <w:spacing w:line="251" w:lineRule="exact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Очікувані результати:</w:t>
            </w:r>
          </w:p>
        </w:tc>
        <w:tc>
          <w:tcPr>
            <w:tcW w:w="7087" w:type="dxa"/>
            <w:gridSpan w:val="4"/>
          </w:tcPr>
          <w:p w:rsidR="000B0B5F" w:rsidRPr="00740367" w:rsidRDefault="000B0B5F" w:rsidP="00FE60FD">
            <w:pPr>
              <w:pStyle w:val="TableParagraph"/>
              <w:ind w:left="72" w:right="131"/>
              <w:jc w:val="both"/>
              <w:rPr>
                <w:sz w:val="24"/>
                <w:szCs w:val="24"/>
                <w:lang w:val="uk-UA"/>
              </w:rPr>
            </w:pPr>
            <w:r w:rsidRPr="00740367">
              <w:rPr>
                <w:sz w:val="24"/>
                <w:szCs w:val="24"/>
                <w:lang w:val="uk-UA"/>
              </w:rPr>
              <w:t>Виключно ключові очікувані результати повинні бути зазначені у наступній формі «</w:t>
            </w:r>
            <w:r>
              <w:rPr>
                <w:sz w:val="24"/>
                <w:szCs w:val="24"/>
                <w:lang w:val="uk-UA"/>
              </w:rPr>
              <w:t>встановлено</w:t>
            </w:r>
            <w:r w:rsidRPr="00740367">
              <w:rPr>
                <w:sz w:val="24"/>
                <w:szCs w:val="24"/>
                <w:lang w:val="uk-UA"/>
              </w:rPr>
              <w:t>», «створено», «підготовлено», «навчено» і т.д.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40367">
              <w:rPr>
                <w:sz w:val="24"/>
                <w:szCs w:val="24"/>
                <w:lang w:val="uk-UA"/>
              </w:rPr>
              <w:t>Очікувані результати мають чітко вести до досягнення завдань, на які спрямований проект.</w:t>
            </w:r>
          </w:p>
          <w:p w:rsidR="000B0B5F" w:rsidRPr="00740367" w:rsidRDefault="000B0B5F" w:rsidP="00FE60FD">
            <w:pPr>
              <w:pStyle w:val="TableParagraph"/>
              <w:spacing w:line="252" w:lineRule="exact"/>
              <w:ind w:left="72" w:right="656"/>
              <w:jc w:val="both"/>
              <w:rPr>
                <w:sz w:val="24"/>
                <w:szCs w:val="24"/>
                <w:lang w:val="uk-UA"/>
              </w:rPr>
            </w:pPr>
            <w:r w:rsidRPr="00740367">
              <w:rPr>
                <w:sz w:val="24"/>
                <w:szCs w:val="24"/>
                <w:lang w:val="uk-UA"/>
              </w:rPr>
              <w:t>Очікувані результати повинні містити кількісні показники</w:t>
            </w:r>
            <w:r>
              <w:rPr>
                <w:sz w:val="24"/>
                <w:szCs w:val="24"/>
                <w:lang w:val="uk-UA"/>
              </w:rPr>
              <w:t>, які будуть досягнуті при ре</w:t>
            </w:r>
            <w:r w:rsidRPr="00740367">
              <w:rPr>
                <w:sz w:val="24"/>
                <w:szCs w:val="24"/>
                <w:lang w:val="uk-UA"/>
              </w:rPr>
              <w:t>алізації проекту (у разі наявності)</w:t>
            </w:r>
          </w:p>
        </w:tc>
      </w:tr>
      <w:tr w:rsidR="000B0B5F" w:rsidRPr="00975812" w:rsidTr="000B0B5F">
        <w:trPr>
          <w:trHeight w:val="758"/>
        </w:trPr>
        <w:tc>
          <w:tcPr>
            <w:tcW w:w="2699" w:type="dxa"/>
          </w:tcPr>
          <w:p w:rsidR="000B0B5F" w:rsidRPr="00740367" w:rsidRDefault="000B0B5F" w:rsidP="00FE60FD">
            <w:pPr>
              <w:pStyle w:val="TableParagraph"/>
              <w:spacing w:line="249" w:lineRule="exact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Ключові заходи проекту:</w:t>
            </w:r>
          </w:p>
        </w:tc>
        <w:tc>
          <w:tcPr>
            <w:tcW w:w="7087" w:type="dxa"/>
            <w:gridSpan w:val="4"/>
          </w:tcPr>
          <w:p w:rsidR="000B0B5F" w:rsidRPr="00740367" w:rsidRDefault="000B0B5F" w:rsidP="00FE60FD">
            <w:pPr>
              <w:pStyle w:val="TableParagraph"/>
              <w:spacing w:line="243" w:lineRule="exact"/>
              <w:ind w:left="72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Зазначте лише основні</w:t>
            </w:r>
            <w:r w:rsidRPr="00740367">
              <w:rPr>
                <w:sz w:val="24"/>
                <w:szCs w:val="24"/>
                <w:lang w:val="uk-UA"/>
              </w:rPr>
              <w:t xml:space="preserve"> заход</w:t>
            </w:r>
            <w:r>
              <w:rPr>
                <w:sz w:val="24"/>
                <w:szCs w:val="24"/>
                <w:lang w:val="uk-UA"/>
              </w:rPr>
              <w:t>и</w:t>
            </w:r>
            <w:r w:rsidRPr="00740367">
              <w:rPr>
                <w:sz w:val="24"/>
                <w:szCs w:val="24"/>
                <w:lang w:val="uk-UA"/>
              </w:rPr>
              <w:t xml:space="preserve"> у формі «створення»,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40367">
              <w:rPr>
                <w:sz w:val="24"/>
                <w:szCs w:val="24"/>
                <w:lang w:val="uk-UA"/>
              </w:rPr>
              <w:t>«підготовка», «організація» і т.д. Заходи повинні вести до досягнення зазначених очікуваних результатів.</w:t>
            </w:r>
          </w:p>
        </w:tc>
      </w:tr>
      <w:tr w:rsidR="000B0B5F" w:rsidRPr="00975812" w:rsidTr="000B0B5F">
        <w:trPr>
          <w:trHeight w:val="251"/>
        </w:trPr>
        <w:tc>
          <w:tcPr>
            <w:tcW w:w="2699" w:type="dxa"/>
          </w:tcPr>
          <w:p w:rsidR="000B0B5F" w:rsidRPr="00740367" w:rsidRDefault="000B0B5F" w:rsidP="00FE60FD">
            <w:pPr>
              <w:pStyle w:val="TableParagraph"/>
              <w:spacing w:line="232" w:lineRule="exact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Період здійснення:</w:t>
            </w:r>
          </w:p>
        </w:tc>
        <w:tc>
          <w:tcPr>
            <w:tcW w:w="7087" w:type="dxa"/>
            <w:gridSpan w:val="4"/>
          </w:tcPr>
          <w:p w:rsidR="000B0B5F" w:rsidRPr="00740367" w:rsidRDefault="000B0B5F" w:rsidP="00FE60FD">
            <w:pPr>
              <w:pStyle w:val="TableParagraph"/>
              <w:spacing w:line="232" w:lineRule="exact"/>
              <w:ind w:left="72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з (місяць / рік) - до (місяць / рік):</w:t>
            </w:r>
          </w:p>
        </w:tc>
      </w:tr>
      <w:tr w:rsidR="000B0B5F" w:rsidRPr="00740367" w:rsidTr="000B0B5F">
        <w:trPr>
          <w:trHeight w:val="253"/>
        </w:trPr>
        <w:tc>
          <w:tcPr>
            <w:tcW w:w="2699" w:type="dxa"/>
            <w:vMerge w:val="restart"/>
          </w:tcPr>
          <w:p w:rsidR="000B0B5F" w:rsidRPr="00740367" w:rsidRDefault="000B0B5F" w:rsidP="00FE60FD">
            <w:pPr>
              <w:pStyle w:val="TableParagraph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Орієнтовна вартість проекту, тис. грн.</w:t>
            </w:r>
          </w:p>
        </w:tc>
        <w:tc>
          <w:tcPr>
            <w:tcW w:w="2126" w:type="dxa"/>
            <w:shd w:val="clear" w:color="auto" w:fill="E6E6E6"/>
          </w:tcPr>
          <w:p w:rsidR="000B0B5F" w:rsidRPr="00740367" w:rsidRDefault="000B0B5F" w:rsidP="00FE60FD">
            <w:pPr>
              <w:pStyle w:val="TableParagraph"/>
              <w:spacing w:line="234" w:lineRule="exact"/>
              <w:ind w:left="72" w:hanging="83"/>
              <w:jc w:val="center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uk-UA"/>
              </w:rPr>
              <w:t>25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E6E6E6"/>
          </w:tcPr>
          <w:p w:rsidR="000B0B5F" w:rsidRPr="00740367" w:rsidRDefault="000B0B5F" w:rsidP="00FE60FD">
            <w:pPr>
              <w:pStyle w:val="TableParagraph"/>
              <w:spacing w:line="234" w:lineRule="exact"/>
              <w:ind w:left="72"/>
              <w:jc w:val="center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202</w:t>
            </w: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6E6E6"/>
          </w:tcPr>
          <w:p w:rsidR="000B0B5F" w:rsidRPr="00740367" w:rsidRDefault="000B0B5F" w:rsidP="00FE60FD">
            <w:pPr>
              <w:pStyle w:val="TableParagraph"/>
              <w:spacing w:line="234" w:lineRule="exact"/>
              <w:ind w:left="72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6E6E6"/>
          </w:tcPr>
          <w:p w:rsidR="000B0B5F" w:rsidRPr="00740367" w:rsidRDefault="000B0B5F" w:rsidP="00FE60FD">
            <w:pPr>
              <w:pStyle w:val="TableParagraph"/>
              <w:spacing w:line="234" w:lineRule="exact"/>
              <w:ind w:left="72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Разом</w:t>
            </w:r>
          </w:p>
        </w:tc>
      </w:tr>
      <w:tr w:rsidR="000B0B5F" w:rsidRPr="00740367" w:rsidTr="000B0B5F">
        <w:trPr>
          <w:trHeight w:val="275"/>
        </w:trPr>
        <w:tc>
          <w:tcPr>
            <w:tcW w:w="2699" w:type="dxa"/>
            <w:vMerge/>
            <w:tcBorders>
              <w:top w:val="nil"/>
            </w:tcBorders>
          </w:tcPr>
          <w:p w:rsidR="000B0B5F" w:rsidRPr="00740367" w:rsidRDefault="000B0B5F" w:rsidP="00FE60FD">
            <w:pPr>
              <w:ind w:left="71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0B0B5F" w:rsidRPr="00740367" w:rsidRDefault="000B0B5F" w:rsidP="00FE60FD">
            <w:pPr>
              <w:pStyle w:val="TableParagraph"/>
              <w:ind w:left="7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B0B5F" w:rsidRPr="00740367" w:rsidRDefault="000B0B5F" w:rsidP="00FE60FD">
            <w:pPr>
              <w:pStyle w:val="TableParagraph"/>
              <w:ind w:left="7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B0B5F" w:rsidRPr="00740367" w:rsidRDefault="000B0B5F" w:rsidP="00FE60FD">
            <w:pPr>
              <w:pStyle w:val="TableParagraph"/>
              <w:ind w:left="7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B0B5F" w:rsidRPr="00740367" w:rsidRDefault="000B0B5F" w:rsidP="00FE60FD">
            <w:pPr>
              <w:pStyle w:val="TableParagraph"/>
              <w:ind w:left="72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B0B5F" w:rsidRPr="00975812" w:rsidTr="000B0B5F">
        <w:trPr>
          <w:trHeight w:val="760"/>
        </w:trPr>
        <w:tc>
          <w:tcPr>
            <w:tcW w:w="2699" w:type="dxa"/>
          </w:tcPr>
          <w:p w:rsidR="000B0B5F" w:rsidRPr="00740367" w:rsidRDefault="000B0B5F" w:rsidP="00FE60FD">
            <w:pPr>
              <w:pStyle w:val="TableParagraph"/>
              <w:spacing w:line="249" w:lineRule="exact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Джерела фінансування:</w:t>
            </w:r>
          </w:p>
        </w:tc>
        <w:tc>
          <w:tcPr>
            <w:tcW w:w="7087" w:type="dxa"/>
            <w:gridSpan w:val="4"/>
          </w:tcPr>
          <w:p w:rsidR="000B0B5F" w:rsidRPr="00740367" w:rsidRDefault="000B0B5F" w:rsidP="00FE60FD">
            <w:pPr>
              <w:pStyle w:val="TableParagraph"/>
              <w:spacing w:line="244" w:lineRule="exact"/>
              <w:ind w:left="72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Вкажіть</w:t>
            </w:r>
            <w:r w:rsidRPr="00740367">
              <w:rPr>
                <w:sz w:val="24"/>
                <w:szCs w:val="24"/>
                <w:lang w:val="uk-UA"/>
              </w:rPr>
              <w:t xml:space="preserve"> джерела фінансування проекту (обласний бюджет,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40367">
              <w:rPr>
                <w:sz w:val="24"/>
                <w:szCs w:val="24"/>
                <w:lang w:val="uk-UA"/>
              </w:rPr>
              <w:t>місцевий бюджет, державний бюджет, публічно-приватне партнерство, бізнес, міжнародна технічна допомога</w:t>
            </w:r>
            <w:r>
              <w:rPr>
                <w:sz w:val="24"/>
                <w:szCs w:val="24"/>
                <w:lang w:val="uk-UA"/>
              </w:rPr>
              <w:t xml:space="preserve"> т</w:t>
            </w:r>
            <w:r w:rsidRPr="00740367">
              <w:rPr>
                <w:sz w:val="24"/>
                <w:szCs w:val="24"/>
                <w:lang w:val="uk-UA"/>
              </w:rPr>
              <w:t>ощо).</w:t>
            </w:r>
          </w:p>
        </w:tc>
      </w:tr>
      <w:tr w:rsidR="000B0B5F" w:rsidRPr="00975812" w:rsidTr="000B0B5F">
        <w:trPr>
          <w:trHeight w:val="758"/>
        </w:trPr>
        <w:tc>
          <w:tcPr>
            <w:tcW w:w="2699" w:type="dxa"/>
          </w:tcPr>
          <w:p w:rsidR="000B0B5F" w:rsidRPr="00740367" w:rsidRDefault="000B0B5F" w:rsidP="00FE60FD">
            <w:pPr>
              <w:pStyle w:val="TableParagraph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Ключові потенційні учасники реалізації</w:t>
            </w:r>
          </w:p>
          <w:p w:rsidR="000B0B5F" w:rsidRPr="00740367" w:rsidRDefault="000B0B5F" w:rsidP="00FE60FD">
            <w:pPr>
              <w:pStyle w:val="TableParagraph"/>
              <w:spacing w:line="236" w:lineRule="exact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проекту:</w:t>
            </w:r>
          </w:p>
        </w:tc>
        <w:tc>
          <w:tcPr>
            <w:tcW w:w="7087" w:type="dxa"/>
            <w:gridSpan w:val="4"/>
          </w:tcPr>
          <w:p w:rsidR="000B0B5F" w:rsidRPr="00740367" w:rsidRDefault="000B0B5F" w:rsidP="00FE60FD">
            <w:pPr>
              <w:pStyle w:val="TableParagraph"/>
              <w:ind w:left="72" w:right="638"/>
              <w:jc w:val="both"/>
              <w:rPr>
                <w:sz w:val="24"/>
                <w:szCs w:val="24"/>
                <w:lang w:val="uk-UA"/>
              </w:rPr>
            </w:pPr>
            <w:r w:rsidRPr="00740367">
              <w:rPr>
                <w:sz w:val="24"/>
                <w:szCs w:val="24"/>
                <w:lang w:val="uk-UA"/>
              </w:rPr>
              <w:t>Які організації можуть бути залучені і яка їх роль (фінансування, реалізація, партнерство)?</w:t>
            </w:r>
          </w:p>
        </w:tc>
      </w:tr>
      <w:tr w:rsidR="000B0B5F" w:rsidRPr="00975812" w:rsidTr="000B0B5F">
        <w:trPr>
          <w:trHeight w:val="253"/>
        </w:trPr>
        <w:tc>
          <w:tcPr>
            <w:tcW w:w="2699" w:type="dxa"/>
          </w:tcPr>
          <w:p w:rsidR="000B0B5F" w:rsidRPr="00740367" w:rsidRDefault="000B0B5F" w:rsidP="00FE60FD">
            <w:pPr>
              <w:pStyle w:val="TableParagraph"/>
              <w:spacing w:line="234" w:lineRule="exact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Інше:</w:t>
            </w:r>
          </w:p>
        </w:tc>
        <w:tc>
          <w:tcPr>
            <w:tcW w:w="7087" w:type="dxa"/>
            <w:gridSpan w:val="4"/>
          </w:tcPr>
          <w:p w:rsidR="000B0B5F" w:rsidRPr="00740367" w:rsidRDefault="000B0B5F" w:rsidP="00FE60FD">
            <w:pPr>
              <w:pStyle w:val="TableParagraph"/>
              <w:spacing w:line="234" w:lineRule="exact"/>
              <w:ind w:left="72"/>
              <w:jc w:val="both"/>
              <w:rPr>
                <w:sz w:val="24"/>
                <w:szCs w:val="24"/>
                <w:lang w:val="uk-UA"/>
              </w:rPr>
            </w:pPr>
            <w:r w:rsidRPr="00740367">
              <w:rPr>
                <w:sz w:val="24"/>
                <w:szCs w:val="24"/>
                <w:lang w:val="uk-UA"/>
              </w:rPr>
              <w:t>Будь-яка інша важлива інформація щодо ідеї проекту.</w:t>
            </w:r>
          </w:p>
        </w:tc>
      </w:tr>
    </w:tbl>
    <w:p w:rsidR="000B0B5F" w:rsidRPr="00740367" w:rsidRDefault="000B0B5F" w:rsidP="000B0B5F">
      <w:pPr>
        <w:spacing w:before="4"/>
        <w:rPr>
          <w:sz w:val="17"/>
        </w:rPr>
      </w:pPr>
    </w:p>
    <w:p w:rsidR="000B0B5F" w:rsidRPr="005C37FD" w:rsidRDefault="000B0B5F" w:rsidP="007C46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297F70" w:rsidRPr="005C37FD" w:rsidRDefault="00297F70" w:rsidP="007C46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297F70" w:rsidRPr="005C37FD" w:rsidRDefault="00297F70" w:rsidP="007C46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297F70" w:rsidRDefault="00297F70" w:rsidP="007C46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C37FD" w:rsidRPr="005C37FD" w:rsidRDefault="005C37FD" w:rsidP="007C46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297F70" w:rsidRPr="005C37FD" w:rsidRDefault="00297F70" w:rsidP="007C46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297F70" w:rsidRDefault="00297F70" w:rsidP="00297F70">
      <w:pPr>
        <w:spacing w:after="0" w:line="240" w:lineRule="auto"/>
        <w:ind w:right="322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Додаток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</w:p>
    <w:p w:rsidR="00297F70" w:rsidRDefault="00297F70" w:rsidP="00297F70">
      <w:pPr>
        <w:spacing w:after="0" w:line="240" w:lineRule="auto"/>
        <w:ind w:right="322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2"/>
        <w:gridCol w:w="3085"/>
        <w:gridCol w:w="3508"/>
      </w:tblGrid>
      <w:tr w:rsidR="00297F70" w:rsidRPr="00297F70" w:rsidTr="00FE60FD">
        <w:tc>
          <w:tcPr>
            <w:tcW w:w="1655" w:type="pct"/>
            <w:tcBorders>
              <w:top w:val="nil"/>
            </w:tcBorders>
            <w:shd w:val="clear" w:color="auto" w:fill="B4C6E7"/>
            <w:vAlign w:val="center"/>
          </w:tcPr>
          <w:p w:rsidR="00297F70" w:rsidRPr="00297F70" w:rsidRDefault="00297F70" w:rsidP="00297F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b/>
                <w:sz w:val="24"/>
                <w:szCs w:val="24"/>
              </w:rPr>
              <w:t>Стратегічна ціль</w:t>
            </w:r>
          </w:p>
        </w:tc>
        <w:tc>
          <w:tcPr>
            <w:tcW w:w="1565" w:type="pct"/>
            <w:tcBorders>
              <w:top w:val="nil"/>
            </w:tcBorders>
            <w:shd w:val="clear" w:color="auto" w:fill="B4C6E7"/>
            <w:vAlign w:val="center"/>
          </w:tcPr>
          <w:p w:rsidR="00297F70" w:rsidRPr="00297F70" w:rsidRDefault="00297F70" w:rsidP="00297F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b/>
                <w:sz w:val="24"/>
                <w:szCs w:val="24"/>
              </w:rPr>
              <w:t>Операційна ціль</w:t>
            </w:r>
          </w:p>
        </w:tc>
        <w:tc>
          <w:tcPr>
            <w:tcW w:w="1780" w:type="pct"/>
            <w:tcBorders>
              <w:top w:val="nil"/>
            </w:tcBorders>
            <w:shd w:val="clear" w:color="auto" w:fill="B4C6E7"/>
            <w:vAlign w:val="center"/>
          </w:tcPr>
          <w:p w:rsidR="00297F70" w:rsidRPr="00297F70" w:rsidRDefault="00297F70" w:rsidP="00297F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</w:tr>
      <w:tr w:rsidR="00297F70" w:rsidRPr="00297F70" w:rsidTr="00FE60FD">
        <w:tc>
          <w:tcPr>
            <w:tcW w:w="1655" w:type="pct"/>
            <w:vMerge w:val="restart"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b/>
                <w:sz w:val="24"/>
                <w:szCs w:val="24"/>
              </w:rPr>
              <w:t>Стратегічна ціль 1.</w:t>
            </w:r>
            <w:r w:rsidRPr="00297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sz w:val="24"/>
                <w:szCs w:val="24"/>
              </w:rPr>
              <w:t>Економічний розвиток громади, як найважливіша передумова добробуту.</w:t>
            </w:r>
          </w:p>
        </w:tc>
        <w:tc>
          <w:tcPr>
            <w:tcW w:w="1565" w:type="pct"/>
            <w:vMerge w:val="restart"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F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1.1 Підтримка зайнятості, бізнесу та залучення інвестицій.</w:t>
            </w:r>
          </w:p>
        </w:tc>
        <w:tc>
          <w:tcPr>
            <w:tcW w:w="1780" w:type="pct"/>
            <w:shd w:val="clear" w:color="auto" w:fill="auto"/>
          </w:tcPr>
          <w:p w:rsidR="00297F70" w:rsidRPr="00297F70" w:rsidRDefault="00297F70" w:rsidP="00297F70">
            <w:pPr>
              <w:tabs>
                <w:tab w:val="left" w:pos="11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sz w:val="24"/>
                <w:szCs w:val="24"/>
              </w:rPr>
              <w:t xml:space="preserve">1.1.1. Підтримка підприємницької діяльності у пріоритетних та соціально важливих напрямках. Сприяння розвитку промисловості, торгівлі та сфери послуг. </w:t>
            </w:r>
          </w:p>
        </w:tc>
      </w:tr>
      <w:tr w:rsidR="00297F70" w:rsidRPr="00297F70" w:rsidTr="00FE60FD">
        <w:tc>
          <w:tcPr>
            <w:tcW w:w="165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shd w:val="clear" w:color="auto" w:fill="auto"/>
          </w:tcPr>
          <w:p w:rsidR="00297F70" w:rsidRPr="00297F70" w:rsidRDefault="00297F70" w:rsidP="00297F70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sz w:val="24"/>
                <w:szCs w:val="24"/>
              </w:rPr>
              <w:t>1.1.2. Просування продукції та послуг місцевого бізнесу на нові ринки</w:t>
            </w:r>
          </w:p>
        </w:tc>
      </w:tr>
      <w:tr w:rsidR="00297F70" w:rsidRPr="00297F70" w:rsidTr="00FE60FD">
        <w:tc>
          <w:tcPr>
            <w:tcW w:w="165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shd w:val="clear" w:color="auto" w:fill="auto"/>
          </w:tcPr>
          <w:p w:rsidR="00297F70" w:rsidRPr="00297F70" w:rsidRDefault="00297F70" w:rsidP="00297F70">
            <w:pPr>
              <w:tabs>
                <w:tab w:val="left" w:pos="11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sz w:val="24"/>
                <w:szCs w:val="24"/>
              </w:rPr>
              <w:t>1.1.3. Покращення діалогу влада-бізнес-громадськість. Впровадження додаткових форм взаємодії «бізнес-влада»</w:t>
            </w:r>
          </w:p>
        </w:tc>
      </w:tr>
      <w:tr w:rsidR="00297F70" w:rsidRPr="00297F70" w:rsidTr="00FE60FD">
        <w:tc>
          <w:tcPr>
            <w:tcW w:w="165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sz w:val="24"/>
                <w:szCs w:val="24"/>
              </w:rPr>
              <w:t xml:space="preserve">1.1.4. </w:t>
            </w:r>
            <w:r w:rsidRPr="00297F70">
              <w:rPr>
                <w:rFonts w:ascii="Times New Roman" w:hAnsi="Times New Roman" w:cs="Times New Roman"/>
                <w:bCs/>
                <w:sz w:val="24"/>
                <w:szCs w:val="24"/>
              </w:rPr>
              <w:t>Підвищення конкурентоспроможності малого та середнього підприємництва.</w:t>
            </w:r>
            <w:r w:rsidRPr="00297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7F70" w:rsidRPr="00297F70" w:rsidTr="00FE60FD">
        <w:tc>
          <w:tcPr>
            <w:tcW w:w="165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297F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 w:bidi="uk-UA"/>
              </w:rPr>
              <w:t xml:space="preserve">1.1.5. Розвиток інноваційного та конкурентно-спроможного промислового сектору. </w:t>
            </w:r>
          </w:p>
        </w:tc>
      </w:tr>
      <w:tr w:rsidR="00297F70" w:rsidRPr="00297F70" w:rsidTr="00FE60FD">
        <w:trPr>
          <w:trHeight w:val="486"/>
        </w:trPr>
        <w:tc>
          <w:tcPr>
            <w:tcW w:w="165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 w:bidi="uk-UA"/>
              </w:rPr>
            </w:pPr>
            <w:r w:rsidRPr="00297F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 w:bidi="uk-UA"/>
              </w:rPr>
              <w:t xml:space="preserve">1.1.6. Створення організаційних та інституційних засад для залучення інвестицій </w:t>
            </w:r>
          </w:p>
        </w:tc>
      </w:tr>
      <w:tr w:rsidR="00297F70" w:rsidRPr="00297F70" w:rsidTr="00FE60FD">
        <w:tc>
          <w:tcPr>
            <w:tcW w:w="165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pct"/>
            <w:vMerge w:val="restart"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sz w:val="24"/>
                <w:szCs w:val="24"/>
              </w:rPr>
              <w:t xml:space="preserve">1.2. Вдосконалення механізмів та можливостей просторового розвитку. </w:t>
            </w:r>
          </w:p>
        </w:tc>
        <w:tc>
          <w:tcPr>
            <w:tcW w:w="1780" w:type="pct"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sz w:val="24"/>
                <w:szCs w:val="24"/>
              </w:rPr>
              <w:t xml:space="preserve">1.2.1. Планування просторового розвитку громади. </w:t>
            </w:r>
          </w:p>
        </w:tc>
      </w:tr>
      <w:tr w:rsidR="00297F70" w:rsidRPr="00297F70" w:rsidTr="00FE60FD">
        <w:trPr>
          <w:trHeight w:val="654"/>
        </w:trPr>
        <w:tc>
          <w:tcPr>
            <w:tcW w:w="165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shd w:val="clear" w:color="auto" w:fill="auto"/>
          </w:tcPr>
          <w:p w:rsidR="00297F70" w:rsidRPr="00297F70" w:rsidRDefault="00297F70" w:rsidP="00297F70">
            <w:pPr>
              <w:tabs>
                <w:tab w:val="left" w:pos="11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sz w:val="24"/>
                <w:szCs w:val="24"/>
              </w:rPr>
              <w:t xml:space="preserve">1.2.2. Модернізація і розвиток інженерної інфраструктури. </w:t>
            </w:r>
          </w:p>
        </w:tc>
      </w:tr>
      <w:tr w:rsidR="00297F70" w:rsidRPr="00297F70" w:rsidTr="00FE60FD">
        <w:tc>
          <w:tcPr>
            <w:tcW w:w="165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sz w:val="24"/>
                <w:szCs w:val="24"/>
              </w:rPr>
              <w:t xml:space="preserve">1.2.3. Впровадження високих екологічних стандартів, доступність, безпека та </w:t>
            </w:r>
            <w:proofErr w:type="spellStart"/>
            <w:r w:rsidRPr="00297F70">
              <w:rPr>
                <w:rFonts w:ascii="Times New Roman" w:hAnsi="Times New Roman" w:cs="Times New Roman"/>
                <w:sz w:val="24"/>
                <w:szCs w:val="24"/>
              </w:rPr>
              <w:t>енергоощадність</w:t>
            </w:r>
            <w:proofErr w:type="spellEnd"/>
            <w:r w:rsidRPr="00297F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7F70" w:rsidRPr="00297F70" w:rsidTr="00FE60FD">
        <w:tc>
          <w:tcPr>
            <w:tcW w:w="165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sz w:val="24"/>
                <w:szCs w:val="24"/>
              </w:rPr>
              <w:t>1.2.4. Пошук та формування вільних земельних ділянок з метою залучення інвестицій в будівництво нових виробництв.</w:t>
            </w:r>
          </w:p>
        </w:tc>
      </w:tr>
      <w:tr w:rsidR="00297F70" w:rsidRPr="00297F70" w:rsidTr="00FE60FD">
        <w:tc>
          <w:tcPr>
            <w:tcW w:w="165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pct"/>
            <w:vMerge w:val="restart"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sz w:val="24"/>
                <w:szCs w:val="24"/>
              </w:rPr>
              <w:t>1.3. Підвищення привабливості громади. Посилення ефективності використання ресурсів.</w:t>
            </w:r>
          </w:p>
        </w:tc>
        <w:tc>
          <w:tcPr>
            <w:tcW w:w="1780" w:type="pct"/>
            <w:shd w:val="clear" w:color="auto" w:fill="auto"/>
          </w:tcPr>
          <w:p w:rsidR="00297F70" w:rsidRPr="00297F70" w:rsidRDefault="00297F70" w:rsidP="00297F70">
            <w:pPr>
              <w:tabs>
                <w:tab w:val="left" w:pos="114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sz w:val="24"/>
                <w:szCs w:val="24"/>
              </w:rPr>
              <w:t>1.3.1. Створення якісної промоції міста та його інвестиційного потенціалу.</w:t>
            </w:r>
          </w:p>
        </w:tc>
      </w:tr>
      <w:tr w:rsidR="00297F70" w:rsidRPr="00297F70" w:rsidTr="00FE60FD">
        <w:tc>
          <w:tcPr>
            <w:tcW w:w="165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shd w:val="clear" w:color="auto" w:fill="auto"/>
          </w:tcPr>
          <w:p w:rsidR="00297F70" w:rsidRPr="00297F70" w:rsidRDefault="00297F70" w:rsidP="00297F70">
            <w:pPr>
              <w:tabs>
                <w:tab w:val="left" w:pos="1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sz w:val="24"/>
                <w:szCs w:val="24"/>
              </w:rPr>
              <w:t xml:space="preserve">1.3.2. </w:t>
            </w:r>
            <w:proofErr w:type="spellStart"/>
            <w:r w:rsidRPr="00297F70">
              <w:rPr>
                <w:rFonts w:ascii="Times New Roman" w:hAnsi="Times New Roman" w:cs="Times New Roman"/>
                <w:sz w:val="24"/>
                <w:szCs w:val="24"/>
              </w:rPr>
              <w:t>Брендування</w:t>
            </w:r>
            <w:proofErr w:type="spellEnd"/>
            <w:r w:rsidRPr="00297F70">
              <w:rPr>
                <w:rFonts w:ascii="Times New Roman" w:hAnsi="Times New Roman" w:cs="Times New Roman"/>
                <w:sz w:val="24"/>
                <w:szCs w:val="24"/>
              </w:rPr>
              <w:t xml:space="preserve"> в громаді та просування інтересів міста. Підвищення </w:t>
            </w:r>
            <w:proofErr w:type="spellStart"/>
            <w:r w:rsidRPr="00297F70">
              <w:rPr>
                <w:rFonts w:ascii="Times New Roman" w:hAnsi="Times New Roman" w:cs="Times New Roman"/>
                <w:sz w:val="24"/>
                <w:szCs w:val="24"/>
              </w:rPr>
              <w:t>конкурентноспроможності</w:t>
            </w:r>
            <w:proofErr w:type="spellEnd"/>
            <w:r w:rsidRPr="00297F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7F70" w:rsidRPr="00297F70" w:rsidTr="00FE60FD">
        <w:tc>
          <w:tcPr>
            <w:tcW w:w="165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sz w:val="24"/>
                <w:szCs w:val="24"/>
              </w:rPr>
              <w:t xml:space="preserve">1.3.3. Інвентаризація, </w:t>
            </w:r>
            <w:r w:rsidRPr="00297F70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  <w:t>оптимізація</w:t>
            </w:r>
            <w:r w:rsidRPr="00297F70">
              <w:rPr>
                <w:rFonts w:ascii="Times New Roman" w:hAnsi="Times New Roman" w:cs="Times New Roman"/>
                <w:sz w:val="24"/>
                <w:szCs w:val="24"/>
              </w:rPr>
              <w:t xml:space="preserve"> та моніторинг використання комунального майна, земельних та інших ресурсів </w:t>
            </w:r>
            <w:r w:rsidRPr="00297F70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  <w:t xml:space="preserve"> для залучення інвестицій та нових можливостей бізнесу.</w:t>
            </w:r>
          </w:p>
        </w:tc>
      </w:tr>
      <w:tr w:rsidR="00297F70" w:rsidRPr="00297F70" w:rsidTr="00FE60FD">
        <w:tc>
          <w:tcPr>
            <w:tcW w:w="165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1.3.4. Створення інституційних засад сталого розвитку туристичної та рекреаційної галузі. </w:t>
            </w:r>
            <w:r w:rsidRPr="00297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7F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Туристичний маркетинг м. Прилуки. </w:t>
            </w:r>
          </w:p>
        </w:tc>
      </w:tr>
      <w:tr w:rsidR="00297F70" w:rsidRPr="00297F70" w:rsidTr="00FE60FD">
        <w:tc>
          <w:tcPr>
            <w:tcW w:w="165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1.3.5. Підтримка в належному стані об’єктів історико-культурної спадщини. </w:t>
            </w:r>
          </w:p>
        </w:tc>
      </w:tr>
      <w:tr w:rsidR="00297F70" w:rsidRPr="00297F70" w:rsidTr="00FE60FD">
        <w:tc>
          <w:tcPr>
            <w:tcW w:w="1655" w:type="pct"/>
            <w:vMerge w:val="restart"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Стратегічна ціль 2. </w:t>
            </w:r>
          </w:p>
          <w:p w:rsidR="00297F70" w:rsidRPr="00297F70" w:rsidRDefault="00297F70" w:rsidP="00297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sz w:val="24"/>
                <w:szCs w:val="24"/>
              </w:rPr>
              <w:t>Підвищення якості та безпеки життя мешканців Прилук та ефективна  діяльність міської влади.</w:t>
            </w:r>
          </w:p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pct"/>
            <w:vMerge w:val="restart"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sz w:val="24"/>
                <w:szCs w:val="24"/>
              </w:rPr>
              <w:t>2.1. Ефективна система надання соціально-гуманітарних та комунальних  послуг. Розвиток інфраструктури.</w:t>
            </w:r>
          </w:p>
        </w:tc>
        <w:tc>
          <w:tcPr>
            <w:tcW w:w="1780" w:type="pct"/>
            <w:shd w:val="clear" w:color="auto" w:fill="auto"/>
          </w:tcPr>
          <w:p w:rsidR="00297F70" w:rsidRPr="00297F70" w:rsidRDefault="00297F70" w:rsidP="00297F70">
            <w:pPr>
              <w:tabs>
                <w:tab w:val="left" w:pos="11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sz w:val="24"/>
                <w:szCs w:val="24"/>
              </w:rPr>
              <w:t xml:space="preserve">2.1.1. Сучасна система освіти і виховання для </w:t>
            </w:r>
            <w:proofErr w:type="spellStart"/>
            <w:r w:rsidRPr="00297F70">
              <w:rPr>
                <w:rFonts w:ascii="Times New Roman" w:hAnsi="Times New Roman" w:cs="Times New Roman"/>
                <w:sz w:val="24"/>
                <w:szCs w:val="24"/>
              </w:rPr>
              <w:t>конкурентноздатної</w:t>
            </w:r>
            <w:proofErr w:type="spellEnd"/>
            <w:r w:rsidRPr="00297F70">
              <w:rPr>
                <w:rFonts w:ascii="Times New Roman" w:hAnsi="Times New Roman" w:cs="Times New Roman"/>
                <w:sz w:val="24"/>
                <w:szCs w:val="24"/>
              </w:rPr>
              <w:t xml:space="preserve"> молоді. </w:t>
            </w:r>
          </w:p>
        </w:tc>
      </w:tr>
      <w:tr w:rsidR="00297F70" w:rsidRPr="00297F70" w:rsidTr="00FE60FD">
        <w:tc>
          <w:tcPr>
            <w:tcW w:w="165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shd w:val="clear" w:color="auto" w:fill="auto"/>
          </w:tcPr>
          <w:p w:rsidR="00297F70" w:rsidRPr="00297F70" w:rsidRDefault="00297F70" w:rsidP="00297F70">
            <w:pPr>
              <w:tabs>
                <w:tab w:val="left" w:pos="129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sz w:val="24"/>
                <w:szCs w:val="24"/>
              </w:rPr>
              <w:t>2.1.2. Доступна й ефективна система надання комплексних медичних послуг і соціального захисту.</w:t>
            </w:r>
          </w:p>
        </w:tc>
      </w:tr>
      <w:tr w:rsidR="00297F70" w:rsidRPr="00297F70" w:rsidTr="00FE60FD">
        <w:tc>
          <w:tcPr>
            <w:tcW w:w="165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shd w:val="clear" w:color="auto" w:fill="auto"/>
          </w:tcPr>
          <w:p w:rsidR="00297F70" w:rsidRPr="00297F70" w:rsidRDefault="00297F70" w:rsidP="00297F70">
            <w:pPr>
              <w:tabs>
                <w:tab w:val="left" w:pos="11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sz w:val="24"/>
                <w:szCs w:val="24"/>
              </w:rPr>
              <w:t>2.1.3. Культура і спорт громади створюють можливості для кожного жителя міста. Збереження культурної спадщини.</w:t>
            </w:r>
          </w:p>
        </w:tc>
      </w:tr>
      <w:tr w:rsidR="00297F70" w:rsidRPr="00297F70" w:rsidTr="00FE60FD">
        <w:tc>
          <w:tcPr>
            <w:tcW w:w="165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shd w:val="clear" w:color="auto" w:fill="auto"/>
          </w:tcPr>
          <w:p w:rsidR="00297F70" w:rsidRPr="00297F70" w:rsidRDefault="00297F70" w:rsidP="00297F70">
            <w:pPr>
              <w:tabs>
                <w:tab w:val="left" w:pos="11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2.1.4. Покращення якості надання житлово-комунальних послуг. </w:t>
            </w:r>
          </w:p>
        </w:tc>
      </w:tr>
      <w:tr w:rsidR="00297F70" w:rsidRPr="00297F70" w:rsidTr="00FE60FD">
        <w:tc>
          <w:tcPr>
            <w:tcW w:w="165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shd w:val="clear" w:color="auto" w:fill="auto"/>
          </w:tcPr>
          <w:p w:rsidR="00297F70" w:rsidRPr="00297F70" w:rsidRDefault="00297F70" w:rsidP="00297F70">
            <w:pPr>
              <w:tabs>
                <w:tab w:val="left" w:pos="112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sz w:val="24"/>
                <w:szCs w:val="24"/>
              </w:rPr>
              <w:t>2.1.5. Розвиток дорожньо-транспортної мережі громади.</w:t>
            </w:r>
          </w:p>
        </w:tc>
      </w:tr>
      <w:tr w:rsidR="00297F70" w:rsidRPr="00297F70" w:rsidTr="00FE60FD">
        <w:tc>
          <w:tcPr>
            <w:tcW w:w="165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shd w:val="clear" w:color="auto" w:fill="auto"/>
          </w:tcPr>
          <w:p w:rsidR="00297F70" w:rsidRPr="00297F70" w:rsidRDefault="00297F70" w:rsidP="00297F70">
            <w:pPr>
              <w:tabs>
                <w:tab w:val="left" w:pos="112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sz w:val="24"/>
                <w:szCs w:val="24"/>
              </w:rPr>
              <w:t>2.1.6. Підтримка економічної спроможності комунальних підприємств. Залучення додаткових ресурсів у розвиток міського господарства.</w:t>
            </w:r>
          </w:p>
        </w:tc>
      </w:tr>
      <w:tr w:rsidR="00297F70" w:rsidRPr="00297F70" w:rsidTr="00FE60FD">
        <w:tc>
          <w:tcPr>
            <w:tcW w:w="165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pct"/>
            <w:vMerge w:val="restart"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sz w:val="24"/>
                <w:szCs w:val="24"/>
              </w:rPr>
              <w:t>2.2. Охоплення всіх категорій жителів міста увагою відповідно потреб та інтересів.</w:t>
            </w:r>
          </w:p>
        </w:tc>
        <w:tc>
          <w:tcPr>
            <w:tcW w:w="1780" w:type="pct"/>
            <w:shd w:val="clear" w:color="auto" w:fill="auto"/>
          </w:tcPr>
          <w:p w:rsidR="00297F70" w:rsidRPr="00297F70" w:rsidRDefault="00297F70" w:rsidP="00297F70">
            <w:pPr>
              <w:tabs>
                <w:tab w:val="left" w:pos="12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sz w:val="24"/>
                <w:szCs w:val="24"/>
              </w:rPr>
              <w:t>2.2.1. Підвищення рівня доступності адміністративних та інших послуг, орієнтованих на громадян, правопорядок.</w:t>
            </w:r>
          </w:p>
        </w:tc>
      </w:tr>
      <w:tr w:rsidR="00297F70" w:rsidRPr="00297F70" w:rsidTr="00FE60FD">
        <w:tc>
          <w:tcPr>
            <w:tcW w:w="165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sz w:val="24"/>
                <w:szCs w:val="24"/>
              </w:rPr>
              <w:t xml:space="preserve">2.2.2. </w:t>
            </w:r>
            <w:r w:rsidRPr="00297F7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 w:bidi="uk-UA"/>
              </w:rPr>
              <w:t>Підвищення здатності населення адаптуватися до потреб економіки та невиробничого сектору</w:t>
            </w:r>
          </w:p>
        </w:tc>
      </w:tr>
      <w:tr w:rsidR="00297F70" w:rsidRPr="00297F70" w:rsidTr="00FE60FD">
        <w:tc>
          <w:tcPr>
            <w:tcW w:w="165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sz w:val="24"/>
                <w:szCs w:val="24"/>
              </w:rPr>
              <w:t>2.2.3. Впровадження програм інтеграції, підтримки, інклюзії та доступності з врахуванням гендерних підходів та індивідуальних і спільних інтересів різних соціальних груп в громаді.</w:t>
            </w:r>
          </w:p>
        </w:tc>
      </w:tr>
      <w:tr w:rsidR="00297F70" w:rsidRPr="00297F70" w:rsidTr="00FE60FD">
        <w:tc>
          <w:tcPr>
            <w:tcW w:w="165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sz w:val="24"/>
                <w:szCs w:val="24"/>
              </w:rPr>
              <w:t xml:space="preserve">2.2.4. Прилуки – місто дружнє </w:t>
            </w:r>
            <w:proofErr w:type="spellStart"/>
            <w:r w:rsidRPr="00297F70">
              <w:rPr>
                <w:rFonts w:ascii="Times New Roman" w:hAnsi="Times New Roman" w:cs="Times New Roman"/>
                <w:sz w:val="24"/>
                <w:szCs w:val="24"/>
              </w:rPr>
              <w:t>дод</w:t>
            </w:r>
            <w:proofErr w:type="spellEnd"/>
            <w:r w:rsidRPr="00297F70">
              <w:rPr>
                <w:rFonts w:ascii="Times New Roman" w:hAnsi="Times New Roman" w:cs="Times New Roman"/>
                <w:sz w:val="24"/>
                <w:szCs w:val="24"/>
              </w:rPr>
              <w:t xml:space="preserve"> дитини.</w:t>
            </w:r>
          </w:p>
        </w:tc>
      </w:tr>
      <w:tr w:rsidR="00297F70" w:rsidRPr="00297F70" w:rsidTr="00FE60FD">
        <w:tc>
          <w:tcPr>
            <w:tcW w:w="165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sz w:val="24"/>
                <w:szCs w:val="24"/>
              </w:rPr>
              <w:t>2.2.5. Впровадження механізмів підтримки, адаптації та допомоги внутрішньо переміщених осіб та Захисників/Захисниць України.</w:t>
            </w:r>
          </w:p>
        </w:tc>
      </w:tr>
      <w:tr w:rsidR="00297F70" w:rsidRPr="00297F70" w:rsidTr="00FE60FD">
        <w:tc>
          <w:tcPr>
            <w:tcW w:w="165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sz w:val="24"/>
                <w:szCs w:val="24"/>
              </w:rPr>
              <w:t xml:space="preserve">2.2.6. Забезпечити надання сімейно-орієнтованих послуг, </w:t>
            </w:r>
            <w:r w:rsidRPr="00297F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спрямованих на укріплення інституту сім’ї та популяризацію сімейних цінностей.</w:t>
            </w:r>
          </w:p>
        </w:tc>
      </w:tr>
      <w:tr w:rsidR="00297F70" w:rsidRPr="00297F70" w:rsidTr="00FE60FD">
        <w:tc>
          <w:tcPr>
            <w:tcW w:w="165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pct"/>
            <w:vMerge w:val="restart"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sz w:val="24"/>
                <w:szCs w:val="24"/>
              </w:rPr>
              <w:t>2.3. Розбудова безпечного, доступного та комфортного середовища.</w:t>
            </w:r>
          </w:p>
        </w:tc>
        <w:tc>
          <w:tcPr>
            <w:tcW w:w="1780" w:type="pct"/>
            <w:shd w:val="clear" w:color="auto" w:fill="auto"/>
          </w:tcPr>
          <w:p w:rsidR="00297F70" w:rsidRPr="00297F70" w:rsidRDefault="00297F70" w:rsidP="00297F70">
            <w:pPr>
              <w:tabs>
                <w:tab w:val="left" w:pos="12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sz w:val="24"/>
                <w:szCs w:val="24"/>
              </w:rPr>
              <w:t xml:space="preserve">2.3.1. </w:t>
            </w:r>
            <w:r w:rsidRPr="00297F70">
              <w:rPr>
                <w:rFonts w:ascii="Times New Roman" w:hAnsi="Times New Roman" w:cs="Times New Roman"/>
                <w:bCs/>
                <w:sz w:val="24"/>
                <w:szCs w:val="24"/>
              </w:rPr>
              <w:t>Розвиток території в інтересах громади та єдність територіального простору</w:t>
            </w:r>
            <w:r w:rsidRPr="00297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7F70" w:rsidRPr="00297F70" w:rsidTr="00FE60FD">
        <w:tc>
          <w:tcPr>
            <w:tcW w:w="165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shd w:val="clear" w:color="auto" w:fill="auto"/>
          </w:tcPr>
          <w:p w:rsidR="00297F70" w:rsidRPr="00297F70" w:rsidRDefault="00297F70" w:rsidP="00297F70">
            <w:pPr>
              <w:tabs>
                <w:tab w:val="left" w:pos="12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sz w:val="24"/>
                <w:szCs w:val="24"/>
              </w:rPr>
              <w:t>2.3.2. Підвищення якості благоустрою та доріг в громаді, забезпечення стійкості роботи критичної інфраструктури.</w:t>
            </w:r>
          </w:p>
        </w:tc>
      </w:tr>
      <w:tr w:rsidR="00297F70" w:rsidRPr="00297F70" w:rsidTr="00FE60FD">
        <w:tc>
          <w:tcPr>
            <w:tcW w:w="165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shd w:val="clear" w:color="auto" w:fill="auto"/>
          </w:tcPr>
          <w:p w:rsidR="00297F70" w:rsidRPr="00297F70" w:rsidRDefault="00297F70" w:rsidP="00297F70">
            <w:pPr>
              <w:tabs>
                <w:tab w:val="left" w:pos="15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sz w:val="24"/>
                <w:szCs w:val="24"/>
              </w:rPr>
              <w:t>2.3.3. Змістовне дозвілля. Розвиток рекреаційних зон та об’єктів, оздоровчо-спортивна інфраструктура для всіх вікових категорій.</w:t>
            </w:r>
          </w:p>
        </w:tc>
      </w:tr>
      <w:tr w:rsidR="00297F70" w:rsidRPr="00297F70" w:rsidTr="00FE60FD">
        <w:tc>
          <w:tcPr>
            <w:tcW w:w="165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sz w:val="24"/>
                <w:szCs w:val="24"/>
              </w:rPr>
              <w:t>2.3.4. Система безпеки та цивільного захисту. Забезпечення якісного зв’язку та доступу до публічної інформації.</w:t>
            </w:r>
          </w:p>
        </w:tc>
      </w:tr>
      <w:tr w:rsidR="00297F70" w:rsidRPr="00297F70" w:rsidTr="00FE60FD">
        <w:tc>
          <w:tcPr>
            <w:tcW w:w="165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bCs/>
                <w:sz w:val="24"/>
                <w:szCs w:val="24"/>
              </w:rPr>
              <w:t>2.3.5. Формування креативного міського середовища</w:t>
            </w:r>
            <w:r w:rsidRPr="00297F70">
              <w:rPr>
                <w:rFonts w:ascii="Times New Roman" w:hAnsi="Times New Roman" w:cs="Times New Roman"/>
                <w:sz w:val="24"/>
                <w:szCs w:val="24"/>
              </w:rPr>
              <w:t>. Розбудова мікрорайонів міста.</w:t>
            </w:r>
          </w:p>
        </w:tc>
      </w:tr>
      <w:tr w:rsidR="00297F70" w:rsidRPr="00297F70" w:rsidTr="00FE60FD">
        <w:tc>
          <w:tcPr>
            <w:tcW w:w="165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2.3.6. Оптимізація міста для людей з особливими потребами. </w:t>
            </w:r>
          </w:p>
        </w:tc>
      </w:tr>
      <w:tr w:rsidR="00297F70" w:rsidRPr="00297F70" w:rsidTr="00FE60FD">
        <w:tc>
          <w:tcPr>
            <w:tcW w:w="165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2.3.7. Створення ефективної системи управління відходами </w:t>
            </w:r>
          </w:p>
        </w:tc>
      </w:tr>
      <w:tr w:rsidR="00297F70" w:rsidRPr="00297F70" w:rsidTr="00FE60FD">
        <w:tc>
          <w:tcPr>
            <w:tcW w:w="1655" w:type="pct"/>
            <w:vMerge w:val="restart"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b/>
                <w:sz w:val="24"/>
                <w:szCs w:val="24"/>
              </w:rPr>
              <w:t>Стратегічна ціль 3.</w:t>
            </w:r>
            <w:r w:rsidRPr="00297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sz w:val="24"/>
                <w:szCs w:val="24"/>
              </w:rPr>
              <w:t>Згуртованість задля успіху та внесок кожного заради примноження і розвитку.</w:t>
            </w:r>
          </w:p>
        </w:tc>
        <w:tc>
          <w:tcPr>
            <w:tcW w:w="1565" w:type="pct"/>
            <w:vMerge w:val="restart"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sz w:val="24"/>
                <w:szCs w:val="24"/>
              </w:rPr>
              <w:t xml:space="preserve">3.1. Розвиток людського капіталу та сучасних систем організації послуг і </w:t>
            </w:r>
            <w:proofErr w:type="spellStart"/>
            <w:r w:rsidRPr="00297F70">
              <w:rPr>
                <w:rFonts w:ascii="Times New Roman" w:hAnsi="Times New Roman" w:cs="Times New Roman"/>
                <w:sz w:val="24"/>
                <w:szCs w:val="24"/>
              </w:rPr>
              <w:t>комуніукацій</w:t>
            </w:r>
            <w:proofErr w:type="spellEnd"/>
            <w:r w:rsidRPr="00297F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0" w:type="pct"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sz w:val="24"/>
                <w:szCs w:val="24"/>
              </w:rPr>
              <w:t>3.1.1. Підтримка громадської участі та ініціатив місцевого розвитку.</w:t>
            </w:r>
          </w:p>
        </w:tc>
      </w:tr>
      <w:tr w:rsidR="00297F70" w:rsidRPr="00297F70" w:rsidTr="00FE60FD">
        <w:tc>
          <w:tcPr>
            <w:tcW w:w="165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shd w:val="clear" w:color="auto" w:fill="auto"/>
          </w:tcPr>
          <w:p w:rsidR="00297F70" w:rsidRPr="00297F70" w:rsidRDefault="00297F70" w:rsidP="00297F70">
            <w:pPr>
              <w:tabs>
                <w:tab w:val="left" w:pos="13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sz w:val="24"/>
                <w:szCs w:val="24"/>
              </w:rPr>
              <w:t>3.1.2. Формування ефективної ветеранської політики в громаді.</w:t>
            </w:r>
          </w:p>
        </w:tc>
      </w:tr>
      <w:tr w:rsidR="00297F70" w:rsidRPr="00297F70" w:rsidTr="00FE60FD">
        <w:tc>
          <w:tcPr>
            <w:tcW w:w="165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sz w:val="24"/>
                <w:szCs w:val="24"/>
              </w:rPr>
              <w:t>3.1.3. Створення постійного центру комунікації з громадськими організаціями та делегування повноважень для організації гуманітарних послуг.</w:t>
            </w:r>
          </w:p>
        </w:tc>
      </w:tr>
      <w:tr w:rsidR="00297F70" w:rsidRPr="00297F70" w:rsidTr="00FE60FD">
        <w:tc>
          <w:tcPr>
            <w:tcW w:w="165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pct"/>
            <w:vMerge w:val="restart"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sz w:val="24"/>
                <w:szCs w:val="24"/>
              </w:rPr>
              <w:t>3.2. Підтримка ініціатив та сприяння самореалізації молоді.</w:t>
            </w:r>
          </w:p>
        </w:tc>
        <w:tc>
          <w:tcPr>
            <w:tcW w:w="1780" w:type="pct"/>
            <w:shd w:val="clear" w:color="auto" w:fill="auto"/>
          </w:tcPr>
          <w:p w:rsidR="00297F70" w:rsidRPr="00297F70" w:rsidRDefault="00297F70" w:rsidP="00297F70">
            <w:pPr>
              <w:tabs>
                <w:tab w:val="left" w:pos="12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sz w:val="24"/>
                <w:szCs w:val="24"/>
              </w:rPr>
              <w:t>3.2.1. Розвиток молодіжного середовища та патріотичне виховання. Розширення можливостей закладів освіти, культури і спорту.</w:t>
            </w:r>
          </w:p>
        </w:tc>
      </w:tr>
      <w:tr w:rsidR="00297F70" w:rsidRPr="00297F70" w:rsidTr="00FE60FD">
        <w:tc>
          <w:tcPr>
            <w:tcW w:w="165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shd w:val="clear" w:color="auto" w:fill="auto"/>
          </w:tcPr>
          <w:p w:rsidR="00297F70" w:rsidRPr="00297F70" w:rsidRDefault="00297F70" w:rsidP="00297F70">
            <w:pPr>
              <w:tabs>
                <w:tab w:val="left" w:pos="1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sz w:val="24"/>
                <w:szCs w:val="24"/>
              </w:rPr>
              <w:t>3.2.2. Створення й підтримка функціонування центрів розвитку та ініціатив. Сприяння самореалізації та лідерства серед молоді.</w:t>
            </w:r>
          </w:p>
        </w:tc>
      </w:tr>
      <w:tr w:rsidR="00297F70" w:rsidRPr="00297F70" w:rsidTr="00FE60FD">
        <w:tc>
          <w:tcPr>
            <w:tcW w:w="165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sz w:val="24"/>
                <w:szCs w:val="24"/>
              </w:rPr>
              <w:t xml:space="preserve">3.2.3. Розвиток сімейних форм виховання, підтримка </w:t>
            </w:r>
            <w:proofErr w:type="spellStart"/>
            <w:r w:rsidRPr="00297F70">
              <w:rPr>
                <w:rFonts w:ascii="Times New Roman" w:hAnsi="Times New Roman" w:cs="Times New Roman"/>
                <w:sz w:val="24"/>
                <w:szCs w:val="24"/>
              </w:rPr>
              <w:t>соціальнонезахищених</w:t>
            </w:r>
            <w:proofErr w:type="spellEnd"/>
            <w:r w:rsidRPr="00297F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97F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сприяння покращенню демографічної ситуації.</w:t>
            </w:r>
          </w:p>
        </w:tc>
      </w:tr>
      <w:tr w:rsidR="00297F70" w:rsidRPr="00297F70" w:rsidTr="00FE60FD">
        <w:tc>
          <w:tcPr>
            <w:tcW w:w="165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bCs/>
                <w:sz w:val="24"/>
                <w:szCs w:val="24"/>
              </w:rPr>
              <w:t>3.2.4.</w:t>
            </w:r>
            <w:r w:rsidRPr="00297F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7F70">
              <w:rPr>
                <w:rFonts w:ascii="Times New Roman" w:hAnsi="Times New Roman" w:cs="Times New Roman"/>
                <w:bCs/>
                <w:sz w:val="24"/>
                <w:szCs w:val="24"/>
              </w:rPr>
              <w:t>Створення у місті атмосфери вільного творчого самовираження та конкурентоспроможного мистецького середовища.</w:t>
            </w:r>
            <w:r w:rsidRPr="00297F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97F70" w:rsidRPr="00297F70" w:rsidTr="00FE60FD">
        <w:tc>
          <w:tcPr>
            <w:tcW w:w="165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3.2.5. Підтримка соціально-вразливих груп молоді, соціально-правовий захист та профілактика злочинності серед молоді </w:t>
            </w:r>
          </w:p>
        </w:tc>
      </w:tr>
      <w:tr w:rsidR="00297F70" w:rsidRPr="00297F70" w:rsidTr="00FE60FD">
        <w:tc>
          <w:tcPr>
            <w:tcW w:w="165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pct"/>
            <w:vMerge w:val="restart"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sz w:val="24"/>
                <w:szCs w:val="24"/>
              </w:rPr>
              <w:t>3.3. Багаторівневе співробітництво та партнерство.</w:t>
            </w:r>
          </w:p>
        </w:tc>
        <w:tc>
          <w:tcPr>
            <w:tcW w:w="1780" w:type="pct"/>
            <w:shd w:val="clear" w:color="auto" w:fill="auto"/>
          </w:tcPr>
          <w:p w:rsidR="00297F70" w:rsidRPr="00297F70" w:rsidRDefault="00297F70" w:rsidP="00297F70">
            <w:pPr>
              <w:tabs>
                <w:tab w:val="left" w:pos="12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sz w:val="24"/>
                <w:szCs w:val="24"/>
              </w:rPr>
              <w:t>3.3.1. Формування політики партнерства та співробітництва міської громади на основі внутрішніх та зовнішніх можливостей.</w:t>
            </w:r>
          </w:p>
        </w:tc>
      </w:tr>
      <w:tr w:rsidR="00297F70" w:rsidRPr="00297F70" w:rsidTr="00FE60FD">
        <w:tc>
          <w:tcPr>
            <w:tcW w:w="165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shd w:val="clear" w:color="auto" w:fill="auto"/>
          </w:tcPr>
          <w:p w:rsidR="00297F70" w:rsidRPr="00297F70" w:rsidRDefault="00297F70" w:rsidP="00297F70">
            <w:pPr>
              <w:tabs>
                <w:tab w:val="left" w:pos="15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bCs/>
                <w:sz w:val="24"/>
                <w:szCs w:val="24"/>
              </w:rPr>
              <w:t>3.3.2. Підвищення ефективності  управління містом та дієвості місцевого самоврядування</w:t>
            </w:r>
          </w:p>
        </w:tc>
      </w:tr>
      <w:tr w:rsidR="00297F70" w:rsidRPr="00297F70" w:rsidTr="00FE60FD">
        <w:tc>
          <w:tcPr>
            <w:tcW w:w="165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shd w:val="clear" w:color="auto" w:fill="auto"/>
          </w:tcPr>
          <w:p w:rsidR="00297F70" w:rsidRPr="00297F70" w:rsidRDefault="00297F70" w:rsidP="00297F70">
            <w:pPr>
              <w:tabs>
                <w:tab w:val="left" w:pos="15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sz w:val="24"/>
                <w:szCs w:val="24"/>
              </w:rPr>
              <w:t>3.3.3. Формування дбайливого ставлення до навколишнього середовища, довкілля й формування високого рівня екологічної культури населення.</w:t>
            </w:r>
          </w:p>
        </w:tc>
      </w:tr>
      <w:tr w:rsidR="00297F70" w:rsidRPr="00297F70" w:rsidTr="00FE60FD">
        <w:tc>
          <w:tcPr>
            <w:tcW w:w="165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shd w:val="clear" w:color="auto" w:fill="auto"/>
          </w:tcPr>
          <w:p w:rsidR="00297F70" w:rsidRPr="00297F70" w:rsidRDefault="00297F70" w:rsidP="00297F70">
            <w:pPr>
              <w:tabs>
                <w:tab w:val="left" w:pos="15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sz w:val="24"/>
                <w:szCs w:val="24"/>
              </w:rPr>
              <w:t xml:space="preserve">3.3.4. Активізація </w:t>
            </w:r>
            <w:proofErr w:type="spellStart"/>
            <w:r w:rsidRPr="00297F70">
              <w:rPr>
                <w:rFonts w:ascii="Times New Roman" w:hAnsi="Times New Roman" w:cs="Times New Roman"/>
                <w:sz w:val="24"/>
                <w:szCs w:val="24"/>
              </w:rPr>
              <w:t>проєктної</w:t>
            </w:r>
            <w:proofErr w:type="spellEnd"/>
            <w:r w:rsidRPr="00297F70">
              <w:rPr>
                <w:rFonts w:ascii="Times New Roman" w:hAnsi="Times New Roman" w:cs="Times New Roman"/>
                <w:sz w:val="24"/>
                <w:szCs w:val="24"/>
              </w:rPr>
              <w:t xml:space="preserve"> діяльності в місті для задоволення соціально-економічних  і культурних потреб населення.</w:t>
            </w:r>
          </w:p>
        </w:tc>
      </w:tr>
      <w:tr w:rsidR="00297F70" w:rsidRPr="00297F70" w:rsidTr="00FE60FD">
        <w:tc>
          <w:tcPr>
            <w:tcW w:w="165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297F70" w:rsidRPr="00297F70" w:rsidRDefault="00297F70" w:rsidP="0029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shd w:val="clear" w:color="auto" w:fill="auto"/>
          </w:tcPr>
          <w:p w:rsidR="00297F70" w:rsidRPr="00297F70" w:rsidRDefault="00297F70" w:rsidP="00297F70">
            <w:pPr>
              <w:tabs>
                <w:tab w:val="left" w:pos="15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F70">
              <w:rPr>
                <w:rFonts w:ascii="Times New Roman" w:hAnsi="Times New Roman" w:cs="Times New Roman"/>
                <w:bCs/>
                <w:sz w:val="24"/>
                <w:szCs w:val="24"/>
              </w:rPr>
              <w:t>3.3.5. Патріотичне виховання населення, відродження, збереження та розвиток народних традицій, фольклору, народної творчості та художніх промислів.</w:t>
            </w:r>
            <w:r w:rsidRPr="00297F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297F70" w:rsidRPr="00297F70" w:rsidRDefault="00297F70" w:rsidP="00297F70">
      <w:pPr>
        <w:spacing w:after="0" w:line="240" w:lineRule="auto"/>
        <w:ind w:right="8788"/>
        <w:rPr>
          <w:rFonts w:ascii="Times New Roman" w:hAnsi="Times New Roman" w:cs="Times New Roman"/>
          <w:b/>
          <w:sz w:val="24"/>
          <w:szCs w:val="24"/>
        </w:rPr>
      </w:pPr>
    </w:p>
    <w:p w:rsidR="00297F70" w:rsidRPr="00297F70" w:rsidRDefault="00297F70" w:rsidP="007C46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297F70" w:rsidRPr="00297F70" w:rsidSect="00B57D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77AB4"/>
    <w:multiLevelType w:val="multilevel"/>
    <w:tmpl w:val="39665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0"/>
    <w:lvlOverride w:ilvl="0">
      <w:startOverride w:val="5"/>
    </w:lvlOverride>
  </w:num>
  <w:num w:numId="6">
    <w:abstractNumId w:val="0"/>
    <w:lvlOverride w:ilvl="0">
      <w:startOverride w:val="6"/>
    </w:lvlOverride>
  </w:num>
  <w:num w:numId="7">
    <w:abstractNumId w:val="0"/>
    <w:lvlOverride w:ilvl="0">
      <w:startOverride w:val="7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31982"/>
    <w:rsid w:val="00096B8D"/>
    <w:rsid w:val="000B0B5F"/>
    <w:rsid w:val="001A5CA5"/>
    <w:rsid w:val="00297F70"/>
    <w:rsid w:val="00352A6F"/>
    <w:rsid w:val="005067C9"/>
    <w:rsid w:val="005C37FD"/>
    <w:rsid w:val="007C4642"/>
    <w:rsid w:val="0096356A"/>
    <w:rsid w:val="00B57D34"/>
    <w:rsid w:val="00BA734C"/>
    <w:rsid w:val="00C31982"/>
    <w:rsid w:val="00CA559E"/>
    <w:rsid w:val="00D00907"/>
    <w:rsid w:val="00D04D60"/>
    <w:rsid w:val="00D15A94"/>
    <w:rsid w:val="00DE5B9B"/>
    <w:rsid w:val="00E01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1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C31982"/>
    <w:rPr>
      <w:color w:val="0000FF"/>
      <w:u w:val="single"/>
    </w:rPr>
  </w:style>
  <w:style w:type="character" w:customStyle="1" w:styleId="x193iq5w">
    <w:name w:val="x193iq5w"/>
    <w:basedOn w:val="a0"/>
    <w:rsid w:val="00352A6F"/>
  </w:style>
  <w:style w:type="table" w:customStyle="1" w:styleId="TableNormal">
    <w:name w:val="Table Normal"/>
    <w:uiPriority w:val="2"/>
    <w:semiHidden/>
    <w:unhideWhenUsed/>
    <w:qFormat/>
    <w:rsid w:val="000B0B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0B0B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0B0B5F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0B0B5F"/>
    <w:pPr>
      <w:widowControl w:val="0"/>
      <w:autoSpaceDE w:val="0"/>
      <w:autoSpaceDN w:val="0"/>
      <w:spacing w:after="0" w:line="240" w:lineRule="auto"/>
      <w:ind w:left="7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8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F832BA-268E-4FF9-9C04-C41440BB3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5091</Words>
  <Characters>2903</Characters>
  <Application>Microsoft Office Word</Application>
  <DocSecurity>0</DocSecurity>
  <Lines>24</Lines>
  <Paragraphs>15</Paragraphs>
  <ScaleCrop>false</ScaleCrop>
  <Company/>
  <LinksUpToDate>false</LinksUpToDate>
  <CharactersWithSpaces>7979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v_politika</cp:lastModifiedBy>
  <cp:revision>3</cp:revision>
  <dcterms:created xsi:type="dcterms:W3CDTF">2025-01-08T09:18:00Z</dcterms:created>
  <dcterms:modified xsi:type="dcterms:W3CDTF">2025-01-08T09:19:00Z</dcterms:modified>
</cp:coreProperties>
</file>